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215434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УТВЕРЖДАЮ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 xml:space="preserve">______________________ С.В.Головина 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  <w:sz w:val="16"/>
                <w:szCs w:val="16"/>
              </w:rPr>
            </w:pPr>
            <w:r w:rsidRPr="00215434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от "____" ______________ 20___г.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</w:tc>
      </w:tr>
    </w:tbl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5672" w:rsidRPr="00215434" w:rsidRDefault="007A567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215434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 правового отдела</w:t>
      </w: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Межрайонной ИФНС России № 19 по Свердловской области</w:t>
      </w:r>
      <w:r w:rsidRPr="00215434">
        <w:rPr>
          <w:rFonts w:ascii="Times New Roman" w:hAnsi="Times New Roman" w:cs="Times New Roman"/>
          <w:sz w:val="24"/>
          <w:szCs w:val="24"/>
        </w:rPr>
        <w:br/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numPr>
          <w:ilvl w:val="0"/>
          <w:numId w:val="6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15434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правового отдела Межрайонной ИФНС России № 19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15434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</w:t>
      </w:r>
      <w:r w:rsidRPr="00215434">
        <w:rPr>
          <w:rFonts w:ascii="Times New Roman" w:hAnsi="Times New Roman"/>
          <w:b/>
          <w:sz w:val="24"/>
          <w:szCs w:val="24"/>
        </w:rPr>
        <w:t xml:space="preserve">, </w:t>
      </w:r>
      <w:r w:rsidRPr="00215434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215434">
        <w:rPr>
          <w:rFonts w:ascii="Times New Roman" w:hAnsi="Times New Roman"/>
          <w:sz w:val="24"/>
          <w:szCs w:val="24"/>
        </w:rPr>
        <w:t xml:space="preserve">  - 11-1-3-096.</w:t>
      </w:r>
    </w:p>
    <w:p w:rsidR="00215434" w:rsidRPr="00215434" w:rsidRDefault="00215434" w:rsidP="00215434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2. </w:t>
      </w:r>
      <w:r w:rsidRPr="00215434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1543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215434">
        <w:rPr>
          <w:rStyle w:val="FontStyle35"/>
          <w:sz w:val="24"/>
          <w:szCs w:val="24"/>
        </w:rPr>
        <w:t xml:space="preserve"> правового отдела – «Регулирование налоговой деятельности».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21543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215434">
        <w:rPr>
          <w:rStyle w:val="FontStyle35"/>
          <w:sz w:val="24"/>
          <w:szCs w:val="24"/>
        </w:rPr>
        <w:t xml:space="preserve"> правового отдела - виды профессиональной служебной деятельности, входящие в область «Регулирование налоговой деятельности» в части, относящейся к сфере деятельности правового отдела.</w:t>
      </w:r>
    </w:p>
    <w:p w:rsidR="00215434" w:rsidRPr="00215434" w:rsidRDefault="00205C06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215434" w:rsidRPr="00215434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 19 по Свердловской области (далее - инспекция).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5. Государственный налоговый инспектор непосредственно подчиняется начальнику отдела, в его отсутствие - заместителю начальника отдела. 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5434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5434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15434">
        <w:rPr>
          <w:rFonts w:ascii="Times New Roman" w:hAnsi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215434" w:rsidRPr="00215434" w:rsidRDefault="00215434" w:rsidP="0021543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 xml:space="preserve">6.2. Наличие базовых знаний: 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215434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</w:t>
      </w:r>
      <w:r w:rsidRPr="00215434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информационно-коммуникационных технологий; требования к общим умениям, свидетельствующим о наличии необходимых </w:t>
      </w:r>
      <w:r w:rsidRPr="00215434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215434" w:rsidRPr="00215434" w:rsidRDefault="00215434" w:rsidP="00215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Общие умения:</w:t>
      </w:r>
    </w:p>
    <w:p w:rsidR="00215434" w:rsidRPr="00215434" w:rsidRDefault="00215434" w:rsidP="00215434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215434" w:rsidRPr="00215434" w:rsidRDefault="00215434" w:rsidP="00215434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15434" w:rsidRPr="00215434" w:rsidRDefault="00215434" w:rsidP="00215434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215434" w:rsidRPr="00215434" w:rsidRDefault="00215434" w:rsidP="00215434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</w:t>
      </w:r>
      <w:r w:rsidRPr="00215434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6.3.1.</w:t>
      </w:r>
      <w:r w:rsidRPr="00215434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215434">
        <w:rPr>
          <w:rFonts w:ascii="Times New Roman" w:hAnsi="Times New Roman"/>
          <w:sz w:val="24"/>
          <w:szCs w:val="24"/>
        </w:rPr>
        <w:t>Федеральный закон от 21.03.1991 № 943-1 "О налоговых органах Российской Федерации", Федеральный закон от 02.05.2005 № 59-ФЗ «О порядке рассмотрения обращения граждан Российской Федерации», указов Президента Российской Федерации, постановлений Правительства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Государственный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Арбитражный процессуальный кодекс Российской Федерации;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Гражданский процессуальный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взаимодействия налоговых органов и их структурных подразделений от 26.12.2013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 xml:space="preserve">СА-4-9/23437,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организации работы налоговых органов от 07.08.2013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СА-4-9/14460;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Приказ ФНС России от 14.10.2016 № ММВ-7-18/560@ «Об организации работы по представлению интересов налоговых органов в судах»;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Приказ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органами».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>6.3.2. Иные профессиональные знания: 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 xml:space="preserve">6.4. Наличие функциональных знаний: </w:t>
      </w:r>
      <w:r w:rsidRPr="00215434">
        <w:rPr>
          <w:rFonts w:ascii="Times New Roman" w:hAnsi="Times New Roman"/>
          <w:sz w:val="24"/>
          <w:szCs w:val="24"/>
          <w:lang w:val="ru-RU"/>
        </w:rPr>
        <w:t>понятие нормы права,  нормативного правового акта, правоотношений и их признаки; принципы, методы, технологии и механизмы осуществления контроля (надзора); система взаимодействия в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рамках внутриведомственного и межведомственного электронного документооборота.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6.6. Наличие профессиональных умений: навыки представления интересов налоговых органов при рассмотрении судебных дел с участием налоговых органов; составление процессуальных документов.</w:t>
      </w:r>
    </w:p>
    <w:p w:rsid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6.7. Наличие функциональных умений: подготовка методических рекомендаций, разъяснений; подготовка аналитических, информационных и других материалов; проведение мониторинга применения законодательства; осуществление контроля </w:t>
      </w:r>
      <w:r w:rsidRPr="00215434">
        <w:rPr>
          <w:rFonts w:ascii="Times New Roman" w:hAnsi="Times New Roman"/>
          <w:sz w:val="24"/>
          <w:szCs w:val="24"/>
        </w:rPr>
        <w:lastRenderedPageBreak/>
        <w:t>исполнения предписаний, решений и других распорядительных документов; согласование документации, актов, заявлений; предоставление информации из реестров, баз данных; проведение консультаций; ведение телефонных переговоров; организация подготовки разъяснений гражданам и организациям</w:t>
      </w:r>
      <w:r>
        <w:rPr>
          <w:rFonts w:ascii="Times New Roman" w:hAnsi="Times New Roman"/>
          <w:sz w:val="24"/>
          <w:szCs w:val="24"/>
        </w:rPr>
        <w:t>.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7. Основные права и обязанности 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8" w:history="1">
        <w:r w:rsidRPr="00215434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215434">
          <w:rPr>
            <w:rFonts w:ascii="Times New Roman" w:hAnsi="Times New Roman"/>
            <w:sz w:val="24"/>
            <w:szCs w:val="24"/>
          </w:rPr>
          <w:t>15</w:t>
        </w:r>
      </w:hyperlink>
      <w:r w:rsidRPr="00215434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215434">
          <w:rPr>
            <w:rFonts w:ascii="Times New Roman" w:hAnsi="Times New Roman"/>
            <w:sz w:val="24"/>
            <w:szCs w:val="24"/>
          </w:rPr>
          <w:t>17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215434">
          <w:rPr>
            <w:rFonts w:ascii="Times New Roman" w:hAnsi="Times New Roman"/>
            <w:sz w:val="24"/>
            <w:szCs w:val="24"/>
          </w:rPr>
          <w:t>18</w:t>
        </w:r>
      </w:hyperlink>
      <w:r w:rsidRPr="00215434">
        <w:rPr>
          <w:rFonts w:ascii="Times New Roman" w:hAnsi="Times New Roman"/>
          <w:sz w:val="24"/>
          <w:szCs w:val="24"/>
        </w:rPr>
        <w:t>, 19, 20, 20.1, 20.2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FF349F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8. В целях реализации задач и функций, возложенных на правовой отдел,</w:t>
      </w:r>
      <w:r w:rsidRPr="00215434">
        <w:rPr>
          <w:rFonts w:ascii="Times New Roman" w:hAnsi="Times New Roman"/>
          <w:color w:val="000000"/>
          <w:spacing w:val="1"/>
          <w:sz w:val="24"/>
          <w:szCs w:val="24"/>
        </w:rPr>
        <w:t xml:space="preserve">    государственный налоговый инспектор</w:t>
      </w:r>
      <w:r w:rsidRPr="00215434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Дает письменные и устные заключения и консультации по правовым вопросам, возникающим в деятельности инспекции.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Представляет интересы Межрайонной  ИФНС России № 19 по Свердловской области в судах, арбитражном суде, на предприятиях, в учреждениях и организациях при рассмотрении правовых вопросов.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Ведет претензионно-исковую работу Межрайонной ИФНС России № 19 по Свердловской области в порядке, установленным Положением о претензионно-исковой работе. 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производство по делам об административных правонарушениях.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ответы на частные определения суда и арбитражного суда.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установленные законодательством порядке и сроки рассматривает поступившие в отдел жалобы, письма, заявления, информирует налогоплательщиков о результатах их рассмотрения.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установленном порядке готовит отзывы на исковые заявления.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соответствии с Арбитражным процессуальным кодексом Р</w:t>
      </w:r>
      <w:r w:rsidR="007A5672" w:rsidRPr="00215434">
        <w:rPr>
          <w:sz w:val="24"/>
        </w:rPr>
        <w:t xml:space="preserve">оссийской </w:t>
      </w:r>
      <w:r w:rsidRPr="00215434">
        <w:rPr>
          <w:sz w:val="24"/>
        </w:rPr>
        <w:t>Ф</w:t>
      </w:r>
      <w:r w:rsidR="007A5672" w:rsidRPr="00215434">
        <w:rPr>
          <w:sz w:val="24"/>
        </w:rPr>
        <w:t>едерации</w:t>
      </w:r>
      <w:r w:rsidRPr="00215434">
        <w:rPr>
          <w:sz w:val="24"/>
        </w:rPr>
        <w:t xml:space="preserve"> и Гражданским процессуальным кодексом </w:t>
      </w:r>
      <w:r w:rsidR="007A5672" w:rsidRPr="00215434">
        <w:rPr>
          <w:sz w:val="24"/>
        </w:rPr>
        <w:t>Российской Федерации</w:t>
      </w:r>
      <w:r w:rsidRPr="00215434">
        <w:rPr>
          <w:sz w:val="24"/>
        </w:rPr>
        <w:t xml:space="preserve">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материалы по пересмотру судебных актов судов общей юрисдикции и арбитражных судов.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Самостоятельно осуществляет учет, анализ и принимает меры по сохранению дел, находящихся в производстве и рассмотренных судами и арбитражным судом.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другие поручения начальника правового отдела, носящие правовой характер либо непосредственно связанные с осуществлением функций, предусмотренных в Положении о  правовом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информационную безопасность в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требования, предъявляемые к нему, как к государственному гражданскому служащему, в соответствии с законодательством Российской Федерации о государственной службе.</w:t>
      </w:r>
    </w:p>
    <w:p w:rsidR="00111452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Участвует в организации и проведении мероприятий по повышению деловой квалификации работников юридических служб налоговых органов, а также правовых знаний работников УФНС России по Свердловской области, в том числе по организации и проведению с их участием совещаний, семинаров. </w:t>
      </w:r>
    </w:p>
    <w:p w:rsidR="00347DFB" w:rsidRPr="00215434" w:rsidRDefault="00111452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</w:t>
      </w:r>
      <w:r w:rsidRPr="00215434">
        <w:rPr>
          <w:rStyle w:val="FontStyle20"/>
          <w:sz w:val="24"/>
          <w:szCs w:val="24"/>
        </w:rPr>
        <w:t>Принимает участие в работе единой проектной группы по установлению</w:t>
      </w:r>
      <w:r w:rsidRPr="00215434">
        <w:rPr>
          <w:rStyle w:val="FontStyle20"/>
          <w:sz w:val="24"/>
          <w:szCs w:val="24"/>
        </w:rPr>
        <w:br/>
        <w:t>обстоятельств, свидетельствующих о переводе налогоплательщиком финансово-</w:t>
      </w:r>
      <w:r w:rsidRPr="00215434">
        <w:rPr>
          <w:rStyle w:val="FontStyle20"/>
          <w:sz w:val="24"/>
          <w:szCs w:val="24"/>
        </w:rPr>
        <w:br/>
        <w:t>хозяйственной деятельности, денежных средств и имущества на зависимых лиц,</w:t>
      </w:r>
      <w:r w:rsidRPr="00215434">
        <w:rPr>
          <w:rStyle w:val="FontStyle20"/>
          <w:sz w:val="24"/>
          <w:szCs w:val="24"/>
        </w:rPr>
        <w:br/>
        <w:t xml:space="preserve">с момента начала проведения выездной налоговой проверки, и </w:t>
      </w:r>
      <w:r w:rsidRPr="00215434">
        <w:rPr>
          <w:sz w:val="24"/>
        </w:rPr>
        <w:t xml:space="preserve">по реализации механизма взыскания задолженности </w:t>
      </w:r>
      <w:r w:rsidRPr="00215434">
        <w:rPr>
          <w:rStyle w:val="FontStyle20"/>
          <w:sz w:val="24"/>
          <w:szCs w:val="24"/>
        </w:rPr>
        <w:t>в судебном порядке, предусмотренном подпунктом 2 пункта 2 статьи 45 Налогового кодекса Российской Федерации и обеспечения поступления сумм налогов в бюджет Российской Федерации.</w:t>
      </w:r>
      <w:r w:rsidR="00347DFB" w:rsidRPr="00215434">
        <w:rPr>
          <w:sz w:val="24"/>
        </w:rPr>
        <w:t xml:space="preserve">                    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lastRenderedPageBreak/>
        <w:t>- Принимает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знаний.</w:t>
      </w:r>
    </w:p>
    <w:p w:rsidR="00347DFB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Консультирует налогоплательщиков по вопросам налогового законодательства  в порядке, установленном инспекцией.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        </w:t>
      </w:r>
      <w:r w:rsidRPr="00215434">
        <w:rPr>
          <w:color w:val="000000"/>
          <w:sz w:val="24"/>
        </w:rPr>
        <w:t>В</w:t>
      </w:r>
      <w:r w:rsidRPr="00215434">
        <w:rPr>
          <w:sz w:val="24"/>
        </w:rPr>
        <w:t xml:space="preserve">изирует </w:t>
      </w:r>
      <w:r w:rsidRPr="00215434">
        <w:rPr>
          <w:i/>
          <w:sz w:val="24"/>
        </w:rPr>
        <w:t>проекты актов</w:t>
      </w:r>
      <w:r w:rsidRPr="00215434">
        <w:rPr>
          <w:sz w:val="24"/>
        </w:rPr>
        <w:t xml:space="preserve"> по результатам камеральных налоговых проверок, визирует </w:t>
      </w:r>
      <w:r w:rsidRPr="00215434">
        <w:rPr>
          <w:i/>
          <w:sz w:val="24"/>
        </w:rPr>
        <w:t>проекты решений</w:t>
      </w:r>
      <w:r w:rsidRPr="00215434">
        <w:rPr>
          <w:sz w:val="24"/>
        </w:rPr>
        <w:t xml:space="preserve">, выносимых начальником (заместителями начальника) инспекции по результатам рассмотрения материалов налоговых проверок:                     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Составляет,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содержащей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347DFB" w:rsidRPr="00215434" w:rsidRDefault="00347DFB" w:rsidP="00215434">
      <w:pPr>
        <w:pStyle w:val="a8"/>
        <w:numPr>
          <w:ilvl w:val="0"/>
          <w:numId w:val="3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При визировании должен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</w:t>
      </w:r>
    </w:p>
    <w:p w:rsidR="00347DFB" w:rsidRPr="00215434" w:rsidRDefault="00347DFB" w:rsidP="00215434">
      <w:pPr>
        <w:pStyle w:val="a8"/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и сборах либо об их отсутствии, так и полноту, законность и обоснованность аргументации, обосновывающей выводы.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Визирование проектов актов и решений осуществляет с учетом судебной практики по соответствующим вопросам и аналогичной аргументации.</w:t>
      </w:r>
    </w:p>
    <w:p w:rsidR="00347DFB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При визировании проектов актов и решений по результатам рассмотрения материалов налоговых проверок должна учитываться сложившаяся устойчивая судебная практика, в частности, постановления Пленума Высшего Арбитражного Суда Российской Федерации, а также постановления и информационные  письма Президиума  Высшего  Арбитражного  Суда  Российской Федерации, судебные  акты иных судов, вынесенные по соответствующему вопросу с учетом    аналогичной аргументации.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 приказа ФНС России  от 09.02.2011 № ММВ-7-7/147@ «Об организации работы по представлению интересов налоговых органов в судах».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Ведет информационные ресурсы: «Журнал учета заявлений/исков по делам с участием налоговых органов», утвержденный приказом ФНС России от 22.05.2007 № ММ-3-14/320@ (с изм., внесенными приказом от 18.12.2009 № ММ-7-7/696), «Журнал учета материалов, направляемых в правоохранительные органы, в том числе для решения вопроса о возбуждении уголовных дел» (приказ ФНС России от 30.12.2012 № ЯК-7-2/1006@),  административные правонарушения в системе ЭОД.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Представляет интересы ФНС России при реализации полномочий и функций уполномоченного органа  по представлению  в делах о банкротстве и в процедурах банкротства в Арбитражных судах, а также в Федеральном Арбитражном суде Уральского округа, на собраниях кредиторов, комитетов кредиторов.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 связи производственной необходимостью выполняет другие поручения начальника.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Ведет работу в системе электронного документооборота инспекции;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сохранность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Контролирует своевременное и качественное исполнение заданий УФНС России по Свердловской области.</w:t>
      </w:r>
    </w:p>
    <w:p w:rsidR="00A55C41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Pr="0021543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Pr="00215434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 </w:t>
      </w:r>
      <w:r w:rsidRPr="00215434">
        <w:rPr>
          <w:rFonts w:ascii="Times New Roman" w:hAnsi="Times New Roman"/>
          <w:sz w:val="24"/>
          <w:szCs w:val="24"/>
        </w:rPr>
        <w:t xml:space="preserve">имеет право: </w:t>
      </w:r>
      <w:r w:rsidRPr="00215434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215434">
        <w:rPr>
          <w:rFonts w:ascii="Times New Roman" w:hAnsi="Times New Roman"/>
          <w:sz w:val="24"/>
          <w:szCs w:val="24"/>
        </w:rPr>
        <w:t xml:space="preserve"> 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Представлять инспекцию в органах государственной власти и местного самоуправления, судебных органах Российской Федерации, иных организациях.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Запрашивать и получать в установленном порядке от отделов инспекции необходимые материалы  объяснения, справки и сведения по вопросам, возникающие в ходе исполнения служебной деятельности. 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Получать от должностных лиц инспекции справки, иные документы и сведения, необходимые для ведения претензионно-исковой работы и выполнения иных своих обязанностей.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Привлекать с ведома начальника отдела и с согласия начальников структурных подразделений инспекции работников этих подразделений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Вносить предложения по совершенствованию правового обеспечения инспекции, участвовать в совещаниях, созываемых руководством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10.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2154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154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Привлекать с ведома начальника отдела и с согласия начальников структурных подразделений инспекции работников этих подразделений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15434" w:rsidRPr="00215434" w:rsidRDefault="00215434" w:rsidP="00215434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осуществления контроля за соблюдением процессуальных сроков в отношении материалов, находящихся у него на исполнении;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подготовки проектов решений, писем, ответов на обращения и запросы, поступающие в адрес отдела, 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давать письменные и устные заключения и консультации по правовым вопросам, возникающим в деятельности инспекции письменные и устные заключения и консультации по правовым вопросам, возникающим в деятельности инспекции;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lastRenderedPageBreak/>
        <w:t>принимать участие в рассмотрении, согласовании, визировании решений, протоколов, актов, служебной записки, методического письма, отчета, плана, доклада и т.д.;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документа;</w:t>
      </w:r>
    </w:p>
    <w:p w:rsidR="00215434" w:rsidRPr="00215434" w:rsidRDefault="00215434" w:rsidP="00215434">
      <w:pPr>
        <w:pStyle w:val="ConsPlusNormal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принимает иные решения, связанные с исполнением его должностных обязанностей.</w:t>
      </w:r>
    </w:p>
    <w:p w:rsidR="00215434" w:rsidRPr="00215434" w:rsidRDefault="00215434" w:rsidP="002154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>14. Государственный налоговый инспектор в соответствии со своей компетенцией вправе по поручению соответствующего должностного лица может участвовать в подготовке проектов нормативных правовых актов и проектов управленческих и иных решений.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15434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15434">
        <w:rPr>
          <w:rFonts w:ascii="Times New Roman" w:hAnsi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15434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Pr="002154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Pr="0021543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15434">
          <w:rPr>
            <w:rFonts w:ascii="Times New Roman" w:hAnsi="Times New Roman"/>
            <w:sz w:val="24"/>
            <w:szCs w:val="24"/>
          </w:rPr>
          <w:t>2002 г</w:t>
        </w:r>
      </w:smartTag>
      <w:r w:rsidRPr="00215434">
        <w:rPr>
          <w:rFonts w:ascii="Times New Roman" w:hAnsi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Pr="00215434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215434">
          <w:rPr>
            <w:rStyle w:val="ac"/>
            <w:rFonts w:ascii="Times New Roman" w:eastAsia="Calibri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21543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15434">
        <w:rPr>
          <w:rFonts w:ascii="Times New Roman" w:hAnsi="Times New Roman"/>
          <w:sz w:val="24"/>
          <w:szCs w:val="24"/>
        </w:rPr>
        <w:t>18. Государственные услуги не оказывает.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215434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215434" w:rsidRPr="00215434" w:rsidRDefault="00215434" w:rsidP="00215434">
      <w:pPr>
        <w:pStyle w:val="ad"/>
        <w:rPr>
          <w:rFonts w:ascii="Times New Roman" w:hAnsi="Times New Roman" w:cs="Times New Roman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05C06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63D86" w:rsidRPr="00215434" w:rsidRDefault="00963D86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63D86" w:rsidRPr="00215434" w:rsidSect="00FF349F">
      <w:headerReference w:type="default" r:id="rId1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476" w:rsidRDefault="00830476" w:rsidP="00FF349F">
      <w:pPr>
        <w:spacing w:after="0" w:line="240" w:lineRule="auto"/>
      </w:pPr>
      <w:r>
        <w:separator/>
      </w:r>
    </w:p>
  </w:endnote>
  <w:endnote w:type="continuationSeparator" w:id="0">
    <w:p w:rsidR="00830476" w:rsidRDefault="00830476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476" w:rsidRDefault="00830476" w:rsidP="00FF349F">
      <w:pPr>
        <w:spacing w:after="0" w:line="240" w:lineRule="auto"/>
      </w:pPr>
      <w:r>
        <w:separator/>
      </w:r>
    </w:p>
  </w:footnote>
  <w:footnote w:type="continuationSeparator" w:id="0">
    <w:p w:rsidR="00830476" w:rsidRDefault="00830476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922BDB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E09"/>
    <w:multiLevelType w:val="hybridMultilevel"/>
    <w:tmpl w:val="27C05400"/>
    <w:lvl w:ilvl="0" w:tplc="0CFC8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55D24"/>
    <w:multiLevelType w:val="hybridMultilevel"/>
    <w:tmpl w:val="F6305216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D3B49"/>
    <w:multiLevelType w:val="hybridMultilevel"/>
    <w:tmpl w:val="59EABCE8"/>
    <w:lvl w:ilvl="0" w:tplc="1B90E128">
      <w:start w:val="1"/>
      <w:numFmt w:val="bullet"/>
      <w:lvlText w:val="–"/>
      <w:lvlJc w:val="left"/>
      <w:pPr>
        <w:ind w:left="1429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0E7B50"/>
    <w:multiLevelType w:val="hybridMultilevel"/>
    <w:tmpl w:val="E21A9530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E45980"/>
    <w:multiLevelType w:val="hybridMultilevel"/>
    <w:tmpl w:val="A13604FC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65A22"/>
    <w:multiLevelType w:val="hybridMultilevel"/>
    <w:tmpl w:val="0C6CE38E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154E0"/>
    <w:multiLevelType w:val="hybridMultilevel"/>
    <w:tmpl w:val="BC7C8E24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B5CF5"/>
    <w:rsid w:val="00111452"/>
    <w:rsid w:val="00192516"/>
    <w:rsid w:val="001F6A7C"/>
    <w:rsid w:val="00205C06"/>
    <w:rsid w:val="00215434"/>
    <w:rsid w:val="002A1F4C"/>
    <w:rsid w:val="00347DFB"/>
    <w:rsid w:val="0037365A"/>
    <w:rsid w:val="00383E65"/>
    <w:rsid w:val="003F4E60"/>
    <w:rsid w:val="005E14B6"/>
    <w:rsid w:val="00642D05"/>
    <w:rsid w:val="00653322"/>
    <w:rsid w:val="006A5C3B"/>
    <w:rsid w:val="006E7B58"/>
    <w:rsid w:val="007A5672"/>
    <w:rsid w:val="00830476"/>
    <w:rsid w:val="00922BDB"/>
    <w:rsid w:val="00957927"/>
    <w:rsid w:val="00963D86"/>
    <w:rsid w:val="00A55C41"/>
    <w:rsid w:val="00D6515E"/>
    <w:rsid w:val="00E67FD6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3202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dcterms:created xsi:type="dcterms:W3CDTF">2018-10-09T10:08:00Z</dcterms:created>
  <dcterms:modified xsi:type="dcterms:W3CDTF">2018-10-09T10:08:00Z</dcterms:modified>
</cp:coreProperties>
</file>